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31088_1_821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1f25568b15d422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Ovládací skříň - 3x400 V AC + PE; 50 Hz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E0131088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Ovládací skříň - 3x400 V AC + PE; 50 Hz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E0131088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REC-E-CB-NA-PLC-PI-FD3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 box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Floor mounted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Eddy current separator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enclosure and door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S6: Powder coated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Grey (Light grey): RAL7035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EMC directive 2014/30/EU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EMC_2014-30EU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EN 60204-1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IEC 61439-1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IEC 61439-2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Supply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3x400 V AC + PE; 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current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Maximum fuse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25,3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power to belt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1,1 - 2,2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voltage to belt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current to belt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4,7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power to vibr.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2x1,0-1,2-1,7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voltage to vibr.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current to vibr.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3,2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power to magnetic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5,5-7,5-11,0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voltage to magnetic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current to magnetic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21,7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power to magnetic drum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0,55-1,1-3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voltage to magnetic drum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current to magnetic drum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6,4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power to overband magnet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1,5 - 2,2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voltage to overband magnet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current to overband magnet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Max. 4,75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power to head pulley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voltage to head pulley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current to head pulley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3,7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pot. free contacts for PLC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MCC - I/O contacts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plug connection between control box and cable set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profinet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switch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Red/yellow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Indicator light 'Running' (green)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Indicator light 'Alarm' (red)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Push button 'Reset emergency stop'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Touchscreen for operating and setting the machine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Thermal protection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Rotation detection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51f25568b15d422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