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3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689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3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SC-2x2,5+4x2x0,25-3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