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Ovládací skříň - 110/230/400 V AC; 50/60 Hz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ESBP310004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Ovládací skříň - 110/230/400 V AC; 50/60 Hz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ESBP310004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SPA-E-CB-X2-PLC-HW-PT1K0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Control box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Wall mounted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Electro bullet magnet ATEX - without valve box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enclosure and door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Grey (Light grey): RAL7035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ATEX marking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 II 2D tb IIIC T130°C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Suited for use in ATEX zone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21 and 22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IP54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EMC directive 2014/30/EU compliant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EMC_2014-30EU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EN 60079-0 compliant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EN 60079-31 compliant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EN 60204-1 compliant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IEC 61439-1 compliant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IEC 61439-2 compliant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Supply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110/230/400 V AC + PE; 50/60 Hz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Supply current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16 A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Maximum fuse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16 A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Output power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kW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Output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48 V DC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Output power to magnet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kW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Output voltage to magnet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48 V DC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Output current to magnet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 A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Including transformer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rectifier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Including Sigmatek controller with temp. &amp; pos. monitoring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connection for PTC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Including demagnetizing relay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switch for local/remote control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Incl. pot. free input for magnet ON/OFF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pot. free output for: magnet on/off/error/valve closed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Depth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