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Napájecí zdroj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Napájecí zdroj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