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Napájecí zdroj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ESVL105002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Napájecí zdroj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HEB-E-PS-NA-N-N-PT0K120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