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ROFC120360_1_11695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2f2ff4c90c544a9f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Feritový magnetický závěsný separátor - 1200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ROFC120360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Feritový magnetický závěsný separátor - 1200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ROFC120360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ROP-F6-C-120-W-G-L-B-B-B-NA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cross mounting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inline mounting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Advised max. installation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 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Installation/transport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Lifting eye Ø40 mm (8x)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framework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Steel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rollers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Painted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Painted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 covers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Grit blasted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magnet(s)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(Traffic red): RAL3020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motor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Black (Jet Black): RAL9005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frame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 covering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 (Stainless steel)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rollers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Dark grey (Black grey): RAL7021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-20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Conveying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2070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speed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1,5 m/s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Belt type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Rubber, with cleats (EP500/4 5+2)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Belt cleat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T100/10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ferrite magnet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Anisotropic ferrite F-33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dimensions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1460x1175x400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pole dimensions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1230x1175x400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SEW electro motor with gear box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power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frequency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50 Hz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230 (Δ) / 400 (Y)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position / operating side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Left (seen in transport direction)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Motor rotational speed (out)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71 rpm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Motor 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Duty cycle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100%, 24 hours/day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central greasing point on both sides for bearings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2780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1820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735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3510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2f2ff4c90c544a9f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