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standardní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SBAMA100020-150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standardní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SBAMA100020-150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BAR-N-23-150-25-2M6-NW-B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