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standardní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SBAMA100030-400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standardní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BAR-N-23-400-25-1M8-NW-B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