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Tlaku odolný Cleanflow™ magnet – manuální čištění – statický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Tlaku odolný Cleanflow™ magnet – manuální čištění – statický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