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15030_cleanflow_static_manual_explodedview_10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8828a8f3a046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 magnet – manuální čištění – statický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 magnet – manuální čištění – statický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8828a8f3a046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