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rošt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SEMR252538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rošt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SEMR252538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SMR-N-0250x250x40-05E-S6-B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