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 magnet – automatické čištění bez přerušení toku – rotační - #400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SRCC400101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 magnet – automatické čištění bez přerušení toku – rotační - #400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SRCC400101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SRCC-4040-11S-N-NA-F1H-L-B-F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Pneumatically moving magnets, cleaning outside channel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collection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Version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 (SS 1.4401)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 between rotor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NBR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brush between housing and rotor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Nylon (Polyamide, PA6)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WH: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WH: Welded shut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3x400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4 - 6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0,68 (Δ) / 0,39  (Y)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PLC Siemens LOGO! logic Module (included)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630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450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