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 čištění bez přerušení toku – rotační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 čištění bez přerušení toku – rotační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