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SRTK060034_12195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0f67cb7f92dd417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Bubnový separátor v skříni – základní typ - 52 m³/h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SRTK060034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Bubnový separátor v skříni – základní typ - 52 m³/h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SRTK060034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SETK-063-SD-B-30S2-NA-FZB-B-B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Discharge chute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In-/outlet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Rectangular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inlet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600x150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 outlet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730x175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Dust extraction opening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600x40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outlet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730x120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52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Rotational speed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25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24 m/min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Steel / rubber (NBR)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inside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WB: Welded shut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outside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WB: Welded shut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White (Traffic white): RAL 9016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side panels / inspection hatch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with flux boost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+ 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shell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0,37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IP54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625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1245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216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0f67cb7f92dd4176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