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USM000016_arm_sheet_separator_14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d302b455dfb4c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Otočné rameno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TUSM000016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Otočné rameno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TUSM000016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HSS-ARM SHEET SEPARATOR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d302b455dfb4c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