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Gausomierz/teslomierz - 1D - HGM09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65.0000047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Gausomierz/teslomierz - 1D - HGM09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65.0000047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MS-GM GAUSSMETER HGM09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1D measurement of static/DC or freq.-varying/AC magn.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PC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USB 2.0 (keyboard mode, SCPI)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100 - 240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Measuring range (resolution)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mT - 4,5 T (1 µT - 1 mT) (see manual)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Battery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AA 1,2 V NiMH (2x, rechargeable, included)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Frequency range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Hz - 5 kHz (effective value)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Accuracy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DC: ±0,5% (up to 1,5T), ±1% (from 1,5T); Peak: ±2%; AC: ±2%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Peak hold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Probe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3,5 x 1,35 x 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Alarm function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USB cable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polarity indicator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certificate of calibration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rubber boot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data recording (with software available for download)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carrying case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steel objects and non-magnetic tape measure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