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Magnetbesen - 1600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Artikel Nummer: E0017327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Eigenschaften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Beschreibung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Magnetbesen - 1600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Artikel Nummer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E0017327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Produktschlüssel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SVMZ-MAGNETIC SWEEPER 1600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Sweeper type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For attaching as a trailer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Cleaning (ferrous particles disposal) method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Manual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Ferrous particles disposal via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Manually by moving away the extractor plate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Surface treatment/finishing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Painted (magnet) / Grit blasted &amp; painted (housing)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Colour magnet(s)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Blue (Ultramarine blue): RAL 5002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Colour P1: frame + covering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RAL7022 Umbra Grey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width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1600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Magnetic system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Permanent Neoflux™ magnet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Incl. interface with drawbar eye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Depth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1530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Width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1882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950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200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