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halbautomatische Reinigung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halbautomatische Reinigung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