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Steuerschrank - 400 V AC + N + PE; 50/60 Hz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E0122431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Steuerschrank - 400 V AC + N + PE; 50/60 Hz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E0122431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RHPS-E-CB-NA-LC-HW-FD1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 box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Wall mounted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High-gradient magnetic head pulley system / Overband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Powder-coated, textured paint (exterior)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Grey (Light grey): RAL7035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30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EMC directive 2014/30/EU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EMC_2014-30EU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EN 60204-1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EN ISO 13849-1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EN ISO 13850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IEC 61439-1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IEC 61439-2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Supply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3x400 V AC + N + PE; 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Supply current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Maximum fuse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4,7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power to belt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0,37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voltage to belt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current to belt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1,1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power to vibr.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x 0,2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power to overband magnet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1,5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voltage to overband magnet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current to overband magnet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4,7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pot. free contacts for PLC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plug connection between control box and cable set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Main switch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Black/grey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Indicator light 'Running' (green)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Emergency stop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Push button 'Reset emergency stop'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Push button 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Push button OFF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Switch for local/remote control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Potentiometer belt speed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Potentiometer feeder speed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