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riff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95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riff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95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F8M GRIP + SPRING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+ spring for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8: Hygienic wet blasted, Ra 0,6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el with SECE 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