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9588_159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b6a112d54449b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Handgriff SECE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E0149588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Handgriff SECE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E0149588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SECE-S-F8M GRIP + SPRING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Grip + spring for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S8: Hygienic wet blasted, Ra 0,6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compatibel with SECE 4040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b6a112d54449b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