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Hochgradientes Rollenabscheider-Magnetsystem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E0152604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Hochgradientes Rollenabscheider-Magnetsystem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