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Hochgradientes Rollenabscheider-Magnetsystem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E0152607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Hochgradientes Rollenabscheider-Magnetsystem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RHPS-08-H153-RR-MS-SM-1PU16-N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Standard (coarse)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 (P1)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1135 (-100 / +150)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High gradient belt height (-100 / +150) (infeed/outfeed)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Invicon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stainless steel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stainless steel discharge chute for metals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height adjustable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belt change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