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Permanent-Lasthebemagnet, flache Produkte - 1500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E0161874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Permanent-Lasthebemagnet, flache Produkte - 1500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HPL-RA-1500-152x485-120-FE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430x136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