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9_155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3c30584d0f47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Leichtgewichtige Palettiermagnet - 1422x1114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Leichtgewichtige Palettiermagnet - 1422x1114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3c30584d0f47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