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Leichtgewichtige Palettiermagnet - 1200x1000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E0168575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Leichtgewichtige Palettiermagnet - 1200x1000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E0168575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HPA-N-I5-AL-1250-1050-S3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Pallet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 x 1000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Suspension unit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Robot arm conn. PCD200; 8xØ13,5 + 4xØ12H7, PCD160; 4xØ10H7mm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8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sensor connection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Aluminium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painted parts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Air consumption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liter/stroke (with 2 cylinders, 6 bar operating pressure)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medium pole - low magnets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1222 x 1022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Power supply sensor connection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12-30 V DC; max. 10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pallet grippers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vacuum grippers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On/off sensors with terminal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