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Einbaumagnetbandrolle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RHAN16060000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Einbaumagnetbandrolle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RHAN16060000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RHP-B168A06-060-FSD-BA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Ø40h7 (2x) (for SKF SNL 511-609) for SEW SAF57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168,3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