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065340_1265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a5589e049be49a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 permanent Überbandmagnetabscheider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ROFC065340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 permanent Überbandmagnetabscheider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ROFC065340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ROP-F4-C-065-W-G-L-B-B-B-NA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780x785x313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625x785x313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a5589e049be49a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