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0_938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fd0075eb97f49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Ferrit permanent Überbandmagnetabscheider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ROFC080340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 permanent Überbandmagnetabscheider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1090x785x313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780x785x313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fd0075eb97f496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