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 permanent Überbandmagnetabscheider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ROFC100350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 permanent Überbandmagnetabscheider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1870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1250x951x343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1040x951x343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2590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685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