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Ferrit permanent Überbandmagnetabscheider - 1200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ROFC120331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 permanent Überbandmagnetabscheider - 1200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ROFC120331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ROP-F3-C-120-W-G-R-B-B-M-NA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covers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(Jet Black): RAL9005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(Stainless 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1,7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(EP400/3 4+2)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T50/20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1440x620x256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1250x620x256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1190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