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Ferrit permanent Überbandmagnetabscheider - 1600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ROFC160360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 permanent Überbandmagnetabscheider - 1600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ROFC160360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ROP-F6-C-160-W-G-L-B-B-B-NA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Ø40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(EP500/4 5+2)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T100/10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1860x1175x400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1690x1175x400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4430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