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 permanent Überbandmagnetabscheider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ROFC180350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 permanent Überbandmagnetabscheider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ROFC180350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