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Ferrit permanent Überbandmagnetabscheider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ROFI080330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 permanent Überbandmagnetabscheider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ROFI080330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ROP-F3-I-080-W-G-L-B-B-B-NA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Ø25 mm (4x)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motor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Black (Jet Black): RAL9005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(Stainless 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1,7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(EP400/3 4+2)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T30/10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1090x770x155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pole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570x770x234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2,2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Left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102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1105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