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Neodym-Überbandmagnet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RONC080331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Neodym-Überbandmagnet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RONC080331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ROP-N3-C-080-W-G-R-B-B-M-NA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