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Neodym-Überbandmagnet - 1600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RONC160361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Neodym-Überbandmagnet - 1600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RONC160361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ROP-N6-C-160-W-G-R-B-B-M-NA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(Umbra grey): RAL7022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(EP400/3 4+2)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1800x1000x142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1600x1000x142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5,5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137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2620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