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kontinuierliche Reinigung - Statisch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kontinuierliche Reinigung - Statisch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