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 - Manuelle Reinigung - Statisch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 - Manuelle Reinigung - Statisch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