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Druckdichter Cleanflow™ - Manuelle Reinigung - Statisch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SECFQ20030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Druckdichter Cleanflow™ - Manuelle Reinigung - Statisch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SECFQ20030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SECF-P-D200-09E-N-F1m-W-B-B-SR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