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Druckdichter Cleanflow™ - Manuelle Reinigung - Statisch - Ø200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SECFQ20030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Druckdichter Cleanflow™ - Manuelle Reinigung - Statisch - Ø200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SECFQ20030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SECF-P-D200-09E-N-F1m-W-B-B-SR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DN200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