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Elektro-Rohrmagnet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SPAB000063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Elektro-Rohrmagnet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SPAB000063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SPA-3-B-TC-FO-ST-Ex-D-B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DN250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DN250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112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ESBP310002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°C (warning) and 130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