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Elektro-Rohrmagnet - 150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SPEA001064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Elektro-Rohrmagnet - 150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SPEA001064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SPA-4-V-FI-FO-ST-NA-D-B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320x240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DN300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DN300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White (Traffic white): RAL 9016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248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ESBP210003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 °C (warning) and 120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1684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