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Elektro-Rohrmagnet - 500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SPEB000067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Elektro-Rohrmagnet - 500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SPEB000067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SPA-7-B-FI-FO-ST-NA-D-B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DN600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DN600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820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