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kontinuierliche Reinigung - Rotierend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kontinuierliche Reinigung - Rotierend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