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Kaskadenmagnet - 240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SRKP125035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Kaskadenmagnet - 240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SRKP125035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SEK-P-1250-3-FN-DC-Ex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1240x202x83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