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bars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E0013260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bars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S3: Pickled and passivated, Ra 0,8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