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18_159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b809343f3245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barras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E0152618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barras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CR2020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b809343f3245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