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elektromagnetyczna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EHKAC04000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elektromagnetyczna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EHKAC04000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HEB-100x50-0400-GC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400x100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74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