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internal thread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internal thread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PM-TI-N-SG-D32x7xM5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