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SCRB3030022_1_9937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5e4eaec5cf4b4e2b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Cleanflow - manual cleaning - Rotating - #300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Article number: SCRB3030022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Attributes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Description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Cleanflow - manual cleaning - Rotating - #300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Article number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SCRB3030022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Product key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SECR-B-3030-12E-N-Ex-F5m-B-B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Suitable for food production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particle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 Fe-particle size that can be caught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0,03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Production stop required during ferrous particles disposal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Yes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Cleaning (ferrous particles disposal) method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Manual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Ferrous particles disposal via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Manually taking out magnets + pulling them out of extractor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Build-in length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Inlet shape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Square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Outlet shape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Square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Product inlet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#300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Product outlet size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#300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Interface connection type/size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Square flange - 20xM8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Electrical connection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To connection box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capacity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18 m³/h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Version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Welded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Number of magnetic rotors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Materials in contact with product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AISI316 (SS 1.4401) / AISI316L (SS 1.4404)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seal between housing and door/magnet unit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Silicone VMQ, 40° Shore, EC1935/FDA, red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oil: food grade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Surface finishing (interior/exterior)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S5: Vibratory polished, Ra 0,4 µm, ex. welds and end faces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Extra wear-resistant coating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No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Welds inside the product channel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Wm: Continuously welded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Welds outside the product channel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Wm: Continuously welded where possible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operating temperature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60 °C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 in ATEX environment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Min./max. ambient temperature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-20 to 40 °C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ATEX marking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Ex II 1/2 D T140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Suited for use in ATEX zone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20, 21 and 22 inside, 21 and 22 outside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system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bar in extractor tube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Neodymium N-42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bars position / behaviour during production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Rotating, magnetic bars placed in a rotor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Magnetic bar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Extractor tube Ø25 mm; magnetic bar Ø23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Number of magnetic bars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12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Flux density on (internal) magnetic bar (±10%)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10700 gauss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Flux density on magnet tube in contact with product (±10%)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8000 gauss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drive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SEW electro motor with gear box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power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0,37 kW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current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1,98 (Δ) / 1,14  (Y) A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frequency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50 Hz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voltage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230 (Δ) / 400 (Y) V AC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rotational speed (out)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43 rpm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dust/water protection class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IP65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Incl. double seal with air purging on shaft (max. 0.1 bar)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Incl. all bars magnet in/out sensoring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No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Safety device between housing and door/magnet unit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Switch (key type, Steute AZ16-zvk, Ex II 2GD)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Potential-free contact for ‘door closed’ signal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250 V AC max., 230 V DC max.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Potential-free contact for ‘motor on’ signal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600 V AC max., 250 V DC max.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557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552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55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5e4eaec5cf4b4e2b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