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manual cleaning - Static - Ø200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SECF200638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manual cleaning - Static - Ø200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SECF200638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SECF-B-D200-09E-N-F1E-W-B-B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Hole pattern according to: DN200 acc. EN 1092-1 PN10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(4+5)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