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Cascade magnet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SRKP080035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Cascade magnet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SRKP080035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SEK-P-0800-3-FN-DC-Ex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