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Bobina magnética VACF-B-K1-1-1-Ex4-M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83.9900044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Bobina magnética VACF-B-K1-1-1-Ex4-M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VACF-B-K1-1-1-Ex4-M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