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11 barras - SECF3030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A250375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11 barras - SECF3030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A250375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SECF-S-3030 EXTRACTOR 11B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(5+6)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